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2C0407B1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85441F">
        <w:rPr>
          <w:spacing w:val="2"/>
          <w:w w:val="95"/>
          <w:sz w:val="22"/>
          <w:szCs w:val="22"/>
          <w:u w:val="single"/>
        </w:rPr>
        <w:t>02/13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85441F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85441F">
        <w:rPr>
          <w:color w:val="231F20"/>
          <w:spacing w:val="2"/>
        </w:rPr>
        <w:t xml:space="preserve"> </w:t>
      </w:r>
      <w:r w:rsidR="00646666">
        <w:rPr>
          <w:color w:val="231F20"/>
          <w:spacing w:val="14"/>
          <w:sz w:val="22"/>
          <w:szCs w:val="22"/>
          <w:u w:val="single"/>
        </w:rPr>
        <w:t>0</w:t>
      </w:r>
      <w:r w:rsidR="0085441F">
        <w:rPr>
          <w:color w:val="231F20"/>
          <w:spacing w:val="14"/>
          <w:sz w:val="22"/>
          <w:szCs w:val="22"/>
          <w:u w:val="single"/>
        </w:rPr>
        <w:t>2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85441F">
        <w:rPr>
          <w:color w:val="231F20"/>
          <w:spacing w:val="14"/>
          <w:sz w:val="22"/>
          <w:szCs w:val="22"/>
          <w:u w:val="single"/>
        </w:rPr>
        <w:t>28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646666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281E6169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D24841">
        <w:rPr>
          <w:w w:val="95"/>
          <w:sz w:val="22"/>
          <w:szCs w:val="22"/>
          <w:u w:val="single"/>
        </w:rPr>
        <w:t xml:space="preserve">  </w:t>
      </w:r>
      <w:r w:rsidR="0085441F" w:rsidRPr="0085441F">
        <w:rPr>
          <w:w w:val="95"/>
          <w:sz w:val="22"/>
          <w:szCs w:val="22"/>
          <w:u w:val="single"/>
        </w:rPr>
        <w:tab/>
        <w:t xml:space="preserve"> Kaler Bros Inc</w:t>
      </w:r>
      <w:r w:rsidR="0085441F">
        <w:rPr>
          <w:w w:val="95"/>
          <w:sz w:val="22"/>
          <w:szCs w:val="22"/>
          <w:u w:val="single"/>
        </w:rPr>
        <w:t xml:space="preserve">    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D5745D" w:rsidRPr="00D5745D">
        <w:rPr>
          <w:w w:val="95"/>
          <w:sz w:val="22"/>
          <w:szCs w:val="22"/>
          <w:u w:val="single"/>
        </w:rPr>
        <w:t>5518 W Mesa Ave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7C837DBC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4220CF" w:rsidRPr="004220CF">
        <w:rPr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85441F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85441F">
        <w:rPr>
          <w:spacing w:val="-3"/>
          <w:w w:val="95"/>
          <w:sz w:val="22"/>
          <w:szCs w:val="22"/>
          <w:u w:val="single"/>
        </w:rPr>
        <w:t xml:space="preserve">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85441F">
        <w:rPr>
          <w:w w:val="95"/>
          <w:sz w:val="22"/>
          <w:szCs w:val="22"/>
          <w:u w:val="single"/>
        </w:rPr>
        <w:t>9372</w:t>
      </w:r>
      <w:r w:rsidR="00D5745D">
        <w:rPr>
          <w:w w:val="95"/>
          <w:sz w:val="22"/>
          <w:szCs w:val="22"/>
          <w:u w:val="single"/>
        </w:rPr>
        <w:t>2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04419165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85441F" w:rsidRPr="0085441F">
        <w:rPr>
          <w:spacing w:val="2"/>
          <w:w w:val="90"/>
          <w:sz w:val="22"/>
          <w:szCs w:val="22"/>
          <w:u w:val="single"/>
        </w:rPr>
        <w:t>(601) 913-3210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85441F" w:rsidRPr="0085441F">
        <w:rPr>
          <w:w w:val="95"/>
          <w:sz w:val="22"/>
          <w:szCs w:val="22"/>
          <w:u w:val="single"/>
        </w:rPr>
        <w:t>85-3287420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02048E3E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85441F" w:rsidRPr="0085441F">
        <w:rPr>
          <w:spacing w:val="2"/>
          <w:w w:val="95"/>
          <w:sz w:val="22"/>
          <w:szCs w:val="22"/>
          <w:u w:val="single"/>
        </w:rPr>
        <w:t>1153597</w:t>
      </w:r>
      <w:r w:rsidR="000B367F">
        <w:rPr>
          <w:spacing w:val="2"/>
          <w:w w:val="95"/>
          <w:sz w:val="22"/>
          <w:szCs w:val="22"/>
          <w:u w:val="single"/>
        </w:rPr>
        <w:t xml:space="preserve">                                                   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8711ED" w:rsidRPr="008711ED">
        <w:rPr>
          <w:sz w:val="22"/>
          <w:szCs w:val="22"/>
          <w:u w:val="single"/>
        </w:rPr>
        <w:t xml:space="preserve"> </w:t>
      </w:r>
      <w:r w:rsidR="0085441F" w:rsidRPr="0085441F">
        <w:rPr>
          <w:sz w:val="22"/>
          <w:szCs w:val="22"/>
          <w:u w:val="single"/>
        </w:rPr>
        <w:t xml:space="preserve"> 3498081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65D880BB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85441F">
              <w:rPr>
                <w:color w:val="231F20"/>
                <w:u w:val="single"/>
              </w:rPr>
              <w:t>100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710D9A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368C2A08" w:rsidR="00774E34" w:rsidRPr="00774E34" w:rsidRDefault="0033459E" w:rsidP="0064666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6AA43D6D" w:rsidR="004411A1" w:rsidRPr="00D81B07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45EB31A" w:rsidR="004411A1" w:rsidRPr="00D81B07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D72DF4A" w:rsidR="004411A1" w:rsidRPr="003B64B8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1XKYD49X7JJ208780 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00CB6B6F" w:rsidR="004411A1" w:rsidRPr="003B64B8" w:rsidRDefault="0081095C" w:rsidP="00646666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441F">
              <w:rPr>
                <w:sz w:val="20"/>
                <w:szCs w:val="20"/>
              </w:rPr>
              <w:t>45</w:t>
            </w:r>
            <w:r w:rsidR="00646666">
              <w:rPr>
                <w:sz w:val="20"/>
                <w:szCs w:val="20"/>
              </w:rPr>
              <w:t>,000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67ADAA95" w:rsid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706904CB" w:rsidR="00930F36" w:rsidRPr="00394D32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1667601B" w:rsid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37A71AB2" w:rsidR="00930F36" w:rsidRP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1UYVS2539GU572719 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050B9D50" w:rsidR="00930F36" w:rsidRDefault="004F6E4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441F">
              <w:rPr>
                <w:sz w:val="20"/>
                <w:szCs w:val="20"/>
              </w:rPr>
              <w:t>30</w:t>
            </w:r>
            <w:r w:rsidR="004220CF">
              <w:rPr>
                <w:sz w:val="20"/>
                <w:szCs w:val="20"/>
              </w:rPr>
              <w:t>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20A15726" w:rsidR="00A30576" w:rsidRPr="007119F0" w:rsidRDefault="0085441F" w:rsidP="00953851">
            <w:pPr>
              <w:pStyle w:val="Default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Baljeet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3F8FDF5B" w:rsidR="00A30576" w:rsidRPr="007119F0" w:rsidRDefault="00BC62D1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7119F0">
              <w:rPr>
                <w:rFonts w:eastAsia="Calibri"/>
                <w:color w:val="000000"/>
                <w:sz w:val="20"/>
                <w:szCs w:val="20"/>
                <w:lang w:bidi="ar-SA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6CF19D16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08/18/1989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6719459A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3B9D82BA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85441F">
              <w:rPr>
                <w:rFonts w:eastAsia="Calibri"/>
                <w:color w:val="000000"/>
                <w:sz w:val="20"/>
                <w:szCs w:val="20"/>
                <w:lang w:bidi="ar-SA"/>
              </w:rPr>
              <w:t>Y7615468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356D9738" w:rsidR="00A30576" w:rsidRPr="007119F0" w:rsidRDefault="007119F0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7119F0">
              <w:rPr>
                <w:rFonts w:eastAsia="Calibri"/>
                <w:color w:val="000000"/>
                <w:sz w:val="20"/>
                <w:szCs w:val="20"/>
                <w:lang w:bidi="ar-SA"/>
              </w:rPr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1EF24F8" w:rsidR="00E55BEF" w:rsidRPr="00191A48" w:rsidRDefault="0085441F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e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041145A3" w:rsidR="00E55BEF" w:rsidRPr="00191A48" w:rsidRDefault="00880FC9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880FC9">
              <w:rPr>
                <w:color w:val="000000"/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592"/>
    <w:rsid w:val="00062FCB"/>
    <w:rsid w:val="00065CEA"/>
    <w:rsid w:val="000674A2"/>
    <w:rsid w:val="000B1247"/>
    <w:rsid w:val="000B367F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33AF4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220CF"/>
    <w:rsid w:val="004411A1"/>
    <w:rsid w:val="00447429"/>
    <w:rsid w:val="00452E84"/>
    <w:rsid w:val="004646C7"/>
    <w:rsid w:val="004739EB"/>
    <w:rsid w:val="00490473"/>
    <w:rsid w:val="004A30D4"/>
    <w:rsid w:val="004A3E86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46666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10D9A"/>
    <w:rsid w:val="007119F0"/>
    <w:rsid w:val="00750D1A"/>
    <w:rsid w:val="007663AC"/>
    <w:rsid w:val="00774E34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5441F"/>
    <w:rsid w:val="00870A21"/>
    <w:rsid w:val="00870CEF"/>
    <w:rsid w:val="008711ED"/>
    <w:rsid w:val="00880FC9"/>
    <w:rsid w:val="00890289"/>
    <w:rsid w:val="008A6CF3"/>
    <w:rsid w:val="008C0C63"/>
    <w:rsid w:val="008C2172"/>
    <w:rsid w:val="008C7A05"/>
    <w:rsid w:val="008D3B34"/>
    <w:rsid w:val="00916EF3"/>
    <w:rsid w:val="00917E06"/>
    <w:rsid w:val="0092613C"/>
    <w:rsid w:val="00930F36"/>
    <w:rsid w:val="00936210"/>
    <w:rsid w:val="00940954"/>
    <w:rsid w:val="00953851"/>
    <w:rsid w:val="00970F2E"/>
    <w:rsid w:val="0097428F"/>
    <w:rsid w:val="00996E65"/>
    <w:rsid w:val="009B795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B4FA0"/>
    <w:rsid w:val="00AB583F"/>
    <w:rsid w:val="00AD4528"/>
    <w:rsid w:val="00AE677B"/>
    <w:rsid w:val="00B00B8B"/>
    <w:rsid w:val="00B257EE"/>
    <w:rsid w:val="00B265AC"/>
    <w:rsid w:val="00B57763"/>
    <w:rsid w:val="00B90757"/>
    <w:rsid w:val="00BC0EF9"/>
    <w:rsid w:val="00BC62D1"/>
    <w:rsid w:val="00BD028B"/>
    <w:rsid w:val="00BE4EEA"/>
    <w:rsid w:val="00C054F4"/>
    <w:rsid w:val="00C25B7D"/>
    <w:rsid w:val="00C2602A"/>
    <w:rsid w:val="00C6188A"/>
    <w:rsid w:val="00C67D42"/>
    <w:rsid w:val="00C77056"/>
    <w:rsid w:val="00C8775C"/>
    <w:rsid w:val="00C924E1"/>
    <w:rsid w:val="00CC5B78"/>
    <w:rsid w:val="00D13B09"/>
    <w:rsid w:val="00D16FAA"/>
    <w:rsid w:val="00D24472"/>
    <w:rsid w:val="00D24841"/>
    <w:rsid w:val="00D5745D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2025-02-13T20:26:00Z</dcterms:created>
  <dcterms:modified xsi:type="dcterms:W3CDTF">2025-02-13T20:26:00Z</dcterms:modified>
</cp:coreProperties>
</file>